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29E1" w14:textId="77777777" w:rsidR="00E5438A" w:rsidRPr="005134AC" w:rsidRDefault="00E5438A" w:rsidP="00E5438A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XI-a</w:t>
      </w:r>
    </w:p>
    <w:p w14:paraId="00C79A8C" w14:textId="77777777" w:rsidR="00E5438A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809F71" w14:textId="7528410C" w:rsidR="00E5438A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55715677" w14:textId="16D3D7D0" w:rsidR="00E5438A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1F7" w:rsidRPr="00F061F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780F0334" w14:textId="77777777" w:rsidR="00E5438A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72FAD906" w14:textId="77777777" w:rsidR="00E5438A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XI-a</w:t>
      </w:r>
    </w:p>
    <w:p w14:paraId="1C64B431" w14:textId="77777777" w:rsidR="00E5438A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5E617CC3" w14:textId="77777777" w:rsidR="00E5438A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5CFC312F" w14:textId="77777777" w:rsidR="00E5438A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</w:t>
      </w:r>
      <w:r w:rsidRPr="00132A88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Pr="005C7395">
        <w:rPr>
          <w:rFonts w:ascii="Times New Roman" w:eastAsia="Calibri" w:hAnsi="Times New Roman" w:cs="Times New Roman"/>
          <w:b/>
          <w:sz w:val="24"/>
          <w:szCs w:val="24"/>
        </w:rPr>
        <w:t>5230 /01.09.2008</w:t>
      </w:r>
    </w:p>
    <w:p w14:paraId="2FCD841C" w14:textId="1E9B1807" w:rsidR="00B051CC" w:rsidRPr="006A2A24" w:rsidRDefault="00E5438A" w:rsidP="00E5438A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1F7" w:rsidRPr="00F061F7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E5438A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E5438A" w:rsidRPr="0026233E" w14:paraId="2ECA9BBB" w14:textId="77777777" w:rsidTr="00E5438A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3CCACC0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35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Învățături de credință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5677" w14:textId="290DC529" w:rsidR="00E5438A" w:rsidRPr="0026233E" w:rsidRDefault="00E5438A" w:rsidP="00E5438A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350C42">
              <w:rPr>
                <w:rFonts w:ascii="Times New Roman" w:hAnsi="Times New Roman" w:cs="Times New Roman"/>
                <w:sz w:val="24"/>
                <w:szCs w:val="24"/>
              </w:rPr>
              <w:t> 1.1;1.2; 2.1; 2.2; 5.1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A30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Credibilitatea Bibliei – argumentare</w:t>
            </w:r>
          </w:p>
          <w:p w14:paraId="469D8ACE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Infailibilitatea Bibliei</w:t>
            </w:r>
          </w:p>
          <w:p w14:paraId="24E2D2BC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Argumente în favoarea existenței lui Dumnezeu</w:t>
            </w:r>
          </w:p>
          <w:p w14:paraId="7AF6FA2E" w14:textId="2CBB3E3B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Prezența lui Dumnezeu în istorie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E5438A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5438A" w:rsidRPr="0026233E" w14:paraId="68990FF3" w14:textId="77777777" w:rsidTr="00E5438A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4DBB2C0C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35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Învățături de credință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71E7" w14:textId="270395A2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350C42">
              <w:rPr>
                <w:rFonts w:ascii="Times New Roman" w:hAnsi="Times New Roman" w:cs="Times New Roman"/>
                <w:sz w:val="24"/>
                <w:szCs w:val="24"/>
              </w:rPr>
              <w:t> 1.1;1.2; 2.1; 2.2; 5.1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1614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Duhul Sfânt în viața credinciosului</w:t>
            </w:r>
          </w:p>
          <w:p w14:paraId="003CE9D7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Comunicarea cu Dumnezeu - viața de rugăciune a credinciosului</w:t>
            </w:r>
          </w:p>
          <w:p w14:paraId="6771A5F3" w14:textId="3BE39826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E5438A" w:rsidRPr="0026233E" w:rsidRDefault="00E5438A" w:rsidP="00E5438A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C3DA2" w:rsidRPr="0026233E" w14:paraId="660EA2D1" w14:textId="77777777" w:rsidTr="00E5438A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2F801CA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6AE3766D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sz w:val="24"/>
                <w:szCs w:val="24"/>
              </w:rPr>
              <w:t>1.1; 1.2; 2.1; 2.2; 3.1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6208" w14:textId="77777777" w:rsidR="001C3DA2" w:rsidRPr="003B2D36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Nașterea Domnului Isus</w:t>
            </w:r>
          </w:p>
          <w:p w14:paraId="1C44D16D" w14:textId="5A0AABEA" w:rsidR="001C3DA2" w:rsidRPr="0026233E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Botezul Domnului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E5438A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E5438A" w:rsidRPr="0026233E" w14:paraId="69CBB5EF" w14:textId="77777777" w:rsidTr="00E5438A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727F91A" w14:textId="77777777" w:rsidR="00E5438A" w:rsidRPr="00350C42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Morala creștină</w:t>
            </w:r>
          </w:p>
          <w:p w14:paraId="5428A747" w14:textId="57FB84F1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E462" w14:textId="77777777" w:rsidR="00E5438A" w:rsidRPr="00350C42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sz w:val="24"/>
                <w:szCs w:val="24"/>
              </w:rPr>
              <w:t>3.1; 3.2; 4.1; 4.2; 4.3</w:t>
            </w:r>
          </w:p>
          <w:p w14:paraId="36A63BE4" w14:textId="038C3556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ABDE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Formarea caracterului creștin</w:t>
            </w:r>
          </w:p>
          <w:p w14:paraId="51402476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Calea spre maturitatea spirituală</w:t>
            </w:r>
          </w:p>
          <w:p w14:paraId="24C3A147" w14:textId="77777777" w:rsidR="00E5438A" w:rsidRPr="00350C42" w:rsidRDefault="00E5438A" w:rsidP="00E5438A">
            <w:pPr>
              <w:widowControl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Valoarea integrității în relațiile dintre tineri</w:t>
            </w:r>
          </w:p>
          <w:p w14:paraId="000EF58B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Regula de aur a Scripturii</w:t>
            </w:r>
          </w:p>
          <w:p w14:paraId="58EE7351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Respectul față de creație și semeni</w:t>
            </w:r>
          </w:p>
          <w:p w14:paraId="4ECACF81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Iubirea adevărată și cea falsă</w:t>
            </w:r>
          </w:p>
          <w:p w14:paraId="5587709D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Acceptarea. Încurajarea</w:t>
            </w:r>
          </w:p>
          <w:p w14:paraId="22545F4A" w14:textId="47F80E54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E5438A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1C3DA2" w:rsidRPr="0026233E" w14:paraId="5538B7D4" w14:textId="77777777" w:rsidTr="00E5438A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32E509F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3B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7946D1F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sz w:val="24"/>
                <w:szCs w:val="24"/>
              </w:rPr>
              <w:t>1.1; 2.1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1A69" w14:textId="77777777" w:rsidR="001C3DA2" w:rsidRPr="003B2D36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Învierea şi înălțarea la cer a Domnului</w:t>
            </w:r>
          </w:p>
          <w:p w14:paraId="7F40A26C" w14:textId="13AC0FB4" w:rsidR="001C3DA2" w:rsidRPr="0026233E" w:rsidRDefault="001C3DA2" w:rsidP="001C3DA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2D36">
              <w:rPr>
                <w:rFonts w:ascii="Times New Roman" w:hAnsi="Times New Roman" w:cs="Times New Roman"/>
                <w:iCs/>
                <w:sz w:val="24"/>
                <w:szCs w:val="24"/>
              </w:rPr>
              <w:t>Rusaliile – înființarea Bisericii Creștine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1C3DA2" w:rsidRPr="0026233E" w:rsidRDefault="001C3DA2" w:rsidP="001C3DA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E5438A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E5438A" w:rsidRPr="0026233E" w14:paraId="46BA3F71" w14:textId="77777777" w:rsidTr="00E5438A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669B866" w14:textId="3E741095" w:rsidR="00E5438A" w:rsidRPr="0021499A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Spiritualitate și misiune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DC2C" w14:textId="05ACF714" w:rsidR="00E5438A" w:rsidRPr="0021499A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sz w:val="24"/>
                <w:szCs w:val="24"/>
              </w:rPr>
              <w:t>3.1; 3.2; 4.1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70AA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Discipline spirituale (rugăciunea, postul, meditația biblică)</w:t>
            </w:r>
          </w:p>
          <w:p w14:paraId="34E1FEA7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Definirea misiunii. Motivație</w:t>
            </w:r>
          </w:p>
          <w:p w14:paraId="5CF31ECA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Principiile misiunii. Misiunea creștinului</w:t>
            </w:r>
          </w:p>
          <w:p w14:paraId="1AB269E4" w14:textId="75F10837" w:rsidR="00E5438A" w:rsidRPr="0021499A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0481" w14:textId="7B056415" w:rsidR="00E5438A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A96F0" w14:textId="00B7FAF4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 w:rsidR="00667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D595F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5438A" w:rsidRPr="0026233E" w14:paraId="185E5033" w14:textId="77777777" w:rsidTr="00E5438A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319EC239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Religiile în istorie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047A96BF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1.3; 4.3; 5.1; 5.2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3B90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Marile religii ale lumii</w:t>
            </w:r>
          </w:p>
          <w:p w14:paraId="7245C3AC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Biserica de-a lungul secolelor</w:t>
            </w:r>
          </w:p>
          <w:p w14:paraId="79709ECF" w14:textId="77777777" w:rsidR="00E5438A" w:rsidRPr="00350C42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Mișcarea evanghelică din România</w:t>
            </w:r>
          </w:p>
          <w:p w14:paraId="4BD66854" w14:textId="708958D1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0C42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76AA36CE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C459313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7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5438A" w:rsidRPr="0026233E" w14:paraId="09DDDD08" w14:textId="77777777" w:rsidTr="00E5438A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E5438A" w:rsidRPr="0026233E" w:rsidRDefault="00E5438A" w:rsidP="00E5438A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E5438A" w:rsidRPr="0026233E" w:rsidRDefault="00E5438A" w:rsidP="00E5438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DBD629B" w14:textId="77777777" w:rsidR="00E5438A" w:rsidRPr="00350C42" w:rsidRDefault="00E5438A" w:rsidP="00E5438A">
      <w:pPr>
        <w:spacing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50C42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057C9D84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1.1. Sintetizarea principalelor învățături de credință despre Dumnezeu;</w:t>
      </w:r>
    </w:p>
    <w:p w14:paraId="18B39631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1.2. Elaborarea argumentelor privind principalele aspecte de dogmatică;</w:t>
      </w:r>
    </w:p>
    <w:p w14:paraId="3C9582FC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1.3. Analizarea elementelor specifice mișcării evanghelice;</w:t>
      </w:r>
    </w:p>
    <w:p w14:paraId="4ECEC554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2.1. Elaborarea de argumentări referitoare la mărturisirea de credință;</w:t>
      </w:r>
    </w:p>
    <w:p w14:paraId="6D7501CD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2.2. Compararea unor opinii și argumente diferite;</w:t>
      </w:r>
    </w:p>
    <w:p w14:paraId="3CD310F4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3.1. Definirea caracterului moral creștin;</w:t>
      </w:r>
    </w:p>
    <w:p w14:paraId="083E47AC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3.2. Analizarea relațiilor inter-umane în diferite contexte;</w:t>
      </w:r>
    </w:p>
    <w:p w14:paraId="58503B98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4.1. Identificarea modalităților de aplicare a valorilor moralei creștine la viața cotidiană;</w:t>
      </w:r>
    </w:p>
    <w:p w14:paraId="190B1335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4.2. Analizarea problemelor specifice adolescenților - soluționarea moral creștină;</w:t>
      </w:r>
    </w:p>
    <w:p w14:paraId="58EC9BB0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4.3. Elaborarea de argumente pe tema actualității valorilor creștine;</w:t>
      </w:r>
    </w:p>
    <w:p w14:paraId="081D9B10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5.1. Realizarea de comparații între poziția moralei creștine si cea a altor discipline de învățământ;</w:t>
      </w:r>
    </w:p>
    <w:p w14:paraId="72D26C68" w14:textId="77777777" w:rsidR="00E5438A" w:rsidRPr="00350C42" w:rsidRDefault="00E5438A" w:rsidP="00E543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0C42">
        <w:rPr>
          <w:rFonts w:ascii="Times New Roman" w:hAnsi="Times New Roman" w:cs="Times New Roman"/>
          <w:sz w:val="24"/>
          <w:szCs w:val="24"/>
        </w:rPr>
        <w:t xml:space="preserve">       5.2. Utilizarea cunoștințelor de istorie a religiilor pentru susținerea importanței, respectului și dialogului între oameni, comunități, biserici.</w:t>
      </w:r>
    </w:p>
    <w:p w14:paraId="36605833" w14:textId="239C3369" w:rsidR="006F68E4" w:rsidRPr="0026233E" w:rsidRDefault="006F68E4" w:rsidP="00E5438A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9A97" w14:textId="77777777" w:rsidR="00531E98" w:rsidRDefault="00531E98" w:rsidP="001A2F6F">
      <w:pPr>
        <w:spacing w:after="0" w:line="240" w:lineRule="auto"/>
      </w:pPr>
      <w:r>
        <w:separator/>
      </w:r>
    </w:p>
  </w:endnote>
  <w:endnote w:type="continuationSeparator" w:id="0">
    <w:p w14:paraId="7651E7DB" w14:textId="77777777" w:rsidR="00531E98" w:rsidRDefault="00531E98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FEA32" w14:textId="77777777" w:rsidR="00531E98" w:rsidRDefault="00531E98" w:rsidP="001A2F6F">
      <w:pPr>
        <w:spacing w:after="0" w:line="240" w:lineRule="auto"/>
      </w:pPr>
      <w:r>
        <w:separator/>
      </w:r>
    </w:p>
  </w:footnote>
  <w:footnote w:type="continuationSeparator" w:id="0">
    <w:p w14:paraId="5D4D12D0" w14:textId="77777777" w:rsidR="00531E98" w:rsidRDefault="00531E98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7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6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3"/>
  </w:num>
  <w:num w:numId="8" w16cid:durableId="1853452359">
    <w:abstractNumId w:val="2"/>
  </w:num>
  <w:num w:numId="9" w16cid:durableId="839269200">
    <w:abstractNumId w:val="32"/>
  </w:num>
  <w:num w:numId="10" w16cid:durableId="1165973947">
    <w:abstractNumId w:val="23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2"/>
  </w:num>
  <w:num w:numId="15" w16cid:durableId="799808256">
    <w:abstractNumId w:val="28"/>
  </w:num>
  <w:num w:numId="16" w16cid:durableId="2067603347">
    <w:abstractNumId w:val="16"/>
  </w:num>
  <w:num w:numId="17" w16cid:durableId="1746566945">
    <w:abstractNumId w:val="27"/>
  </w:num>
  <w:num w:numId="18" w16cid:durableId="1343777768">
    <w:abstractNumId w:val="30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5"/>
  </w:num>
  <w:num w:numId="32" w16cid:durableId="1682244305">
    <w:abstractNumId w:val="24"/>
  </w:num>
  <w:num w:numId="33" w16cid:durableId="1655062794">
    <w:abstractNumId w:val="29"/>
  </w:num>
  <w:num w:numId="34" w16cid:durableId="8534578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C3DA2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93AEC"/>
    <w:rsid w:val="0029605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8697D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4F65A8"/>
    <w:rsid w:val="00506DAF"/>
    <w:rsid w:val="005134AC"/>
    <w:rsid w:val="00531E98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67F66"/>
    <w:rsid w:val="00677236"/>
    <w:rsid w:val="00685975"/>
    <w:rsid w:val="00687DF1"/>
    <w:rsid w:val="006A2A24"/>
    <w:rsid w:val="006C45AC"/>
    <w:rsid w:val="006C6468"/>
    <w:rsid w:val="006D3581"/>
    <w:rsid w:val="006D742F"/>
    <w:rsid w:val="006F1769"/>
    <w:rsid w:val="006F2B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D6B68"/>
    <w:rsid w:val="008E60FD"/>
    <w:rsid w:val="008E7CDD"/>
    <w:rsid w:val="008F27D9"/>
    <w:rsid w:val="009263BE"/>
    <w:rsid w:val="00926486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51CC"/>
    <w:rsid w:val="00B07709"/>
    <w:rsid w:val="00B11822"/>
    <w:rsid w:val="00B159DE"/>
    <w:rsid w:val="00B259B2"/>
    <w:rsid w:val="00B814A3"/>
    <w:rsid w:val="00B83D5D"/>
    <w:rsid w:val="00B8419E"/>
    <w:rsid w:val="00B915F9"/>
    <w:rsid w:val="00BB4030"/>
    <w:rsid w:val="00BC04B1"/>
    <w:rsid w:val="00BC1E1F"/>
    <w:rsid w:val="00BD2328"/>
    <w:rsid w:val="00BD6961"/>
    <w:rsid w:val="00C00057"/>
    <w:rsid w:val="00C406F6"/>
    <w:rsid w:val="00C44B42"/>
    <w:rsid w:val="00C824CD"/>
    <w:rsid w:val="00CA4660"/>
    <w:rsid w:val="00CA76A0"/>
    <w:rsid w:val="00CA7F18"/>
    <w:rsid w:val="00CB5580"/>
    <w:rsid w:val="00CD113D"/>
    <w:rsid w:val="00D013AA"/>
    <w:rsid w:val="00D21C10"/>
    <w:rsid w:val="00D241D1"/>
    <w:rsid w:val="00D46460"/>
    <w:rsid w:val="00D503A2"/>
    <w:rsid w:val="00D6162B"/>
    <w:rsid w:val="00D6623F"/>
    <w:rsid w:val="00D9397C"/>
    <w:rsid w:val="00DA5314"/>
    <w:rsid w:val="00DC0EA6"/>
    <w:rsid w:val="00DD4FEF"/>
    <w:rsid w:val="00DD7120"/>
    <w:rsid w:val="00DF5C73"/>
    <w:rsid w:val="00E307A3"/>
    <w:rsid w:val="00E35C47"/>
    <w:rsid w:val="00E4396A"/>
    <w:rsid w:val="00E47F14"/>
    <w:rsid w:val="00E5438A"/>
    <w:rsid w:val="00E639BA"/>
    <w:rsid w:val="00E870CE"/>
    <w:rsid w:val="00EA40F8"/>
    <w:rsid w:val="00ED2C21"/>
    <w:rsid w:val="00ED3536"/>
    <w:rsid w:val="00F03681"/>
    <w:rsid w:val="00F061F7"/>
    <w:rsid w:val="00F33217"/>
    <w:rsid w:val="00F63926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</Pages>
  <Words>543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105</cp:revision>
  <dcterms:created xsi:type="dcterms:W3CDTF">2022-08-22T16:33:00Z</dcterms:created>
  <dcterms:modified xsi:type="dcterms:W3CDTF">2025-09-11T11:45:00Z</dcterms:modified>
</cp:coreProperties>
</file>